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C4" w:rsidRDefault="00BD5DC4"/>
    <w:p w:rsidR="00030871" w:rsidRPr="00FB1F05" w:rsidRDefault="00030871" w:rsidP="00030871">
      <w:pPr>
        <w:jc w:val="center"/>
        <w:rPr>
          <w:b/>
          <w:sz w:val="32"/>
        </w:rPr>
      </w:pPr>
      <w:r w:rsidRPr="00FB1F05">
        <w:rPr>
          <w:b/>
          <w:sz w:val="32"/>
        </w:rPr>
        <w:t>Сваи в наличии</w:t>
      </w:r>
    </w:p>
    <w:p w:rsidR="00030871" w:rsidRDefault="00FB1F05" w:rsidP="00030871">
      <w:pPr>
        <w:jc w:val="both"/>
        <w:rPr>
          <w:sz w:val="32"/>
        </w:rPr>
      </w:pPr>
      <w:r>
        <w:rPr>
          <w:sz w:val="32"/>
        </w:rPr>
        <w:t>Мы поддерживаем в наличии следующие типы свай:</w:t>
      </w:r>
    </w:p>
    <w:p w:rsidR="00FB1F05" w:rsidRPr="00FB1F05" w:rsidRDefault="00FB1F05" w:rsidP="00FB1F05">
      <w:pPr>
        <w:pStyle w:val="a9"/>
        <w:numPr>
          <w:ilvl w:val="0"/>
          <w:numId w:val="1"/>
        </w:numPr>
        <w:jc w:val="both"/>
        <w:rPr>
          <w:sz w:val="32"/>
        </w:rPr>
      </w:pPr>
      <w:r w:rsidRPr="00FB1F05">
        <w:rPr>
          <w:sz w:val="32"/>
        </w:rPr>
        <w:t>СВЛ</w:t>
      </w:r>
      <w:r>
        <w:rPr>
          <w:sz w:val="32"/>
        </w:rPr>
        <w:t xml:space="preserve"> (винтовые сваи, легкие)</w:t>
      </w:r>
    </w:p>
    <w:p w:rsidR="00FB1F05" w:rsidRPr="00FB1F05" w:rsidRDefault="00FB1F05" w:rsidP="00FB1F05">
      <w:pPr>
        <w:pStyle w:val="a9"/>
        <w:numPr>
          <w:ilvl w:val="0"/>
          <w:numId w:val="1"/>
        </w:numPr>
        <w:jc w:val="both"/>
        <w:rPr>
          <w:sz w:val="32"/>
        </w:rPr>
      </w:pPr>
      <w:r w:rsidRPr="00FB1F05">
        <w:rPr>
          <w:sz w:val="32"/>
        </w:rPr>
        <w:t>СВМ</w:t>
      </w:r>
      <w:r>
        <w:rPr>
          <w:sz w:val="32"/>
        </w:rPr>
        <w:t xml:space="preserve"> (винтовые сваи</w:t>
      </w:r>
      <w:r w:rsidRPr="00FB1F05">
        <w:rPr>
          <w:sz w:val="32"/>
        </w:rPr>
        <w:t xml:space="preserve"> </w:t>
      </w:r>
      <w:r w:rsidRPr="00FB1F05">
        <w:rPr>
          <w:sz w:val="32"/>
        </w:rPr>
        <w:t>для вечномерзлых грунтов</w:t>
      </w:r>
      <w:r>
        <w:rPr>
          <w:sz w:val="32"/>
        </w:rPr>
        <w:t>)</w:t>
      </w:r>
    </w:p>
    <w:p w:rsidR="00FB1F05" w:rsidRPr="00FB1F05" w:rsidRDefault="00FB1F05" w:rsidP="00FB1F05">
      <w:pPr>
        <w:pStyle w:val="a9"/>
        <w:numPr>
          <w:ilvl w:val="0"/>
          <w:numId w:val="1"/>
        </w:numPr>
        <w:jc w:val="both"/>
        <w:rPr>
          <w:sz w:val="32"/>
        </w:rPr>
      </w:pPr>
      <w:r w:rsidRPr="00FB1F05">
        <w:rPr>
          <w:sz w:val="32"/>
        </w:rPr>
        <w:t>ВСЛМ (</w:t>
      </w:r>
      <w:r w:rsidRPr="00FB1F05">
        <w:rPr>
          <w:sz w:val="32"/>
        </w:rPr>
        <w:t>винтов</w:t>
      </w:r>
      <w:r>
        <w:rPr>
          <w:sz w:val="32"/>
        </w:rPr>
        <w:t>ые</w:t>
      </w:r>
      <w:r w:rsidRPr="00FB1F05">
        <w:rPr>
          <w:sz w:val="32"/>
        </w:rPr>
        <w:t xml:space="preserve"> сва</w:t>
      </w:r>
      <w:r>
        <w:rPr>
          <w:sz w:val="32"/>
        </w:rPr>
        <w:t>и</w:t>
      </w:r>
      <w:r w:rsidRPr="00FB1F05">
        <w:rPr>
          <w:sz w:val="32"/>
        </w:rPr>
        <w:t xml:space="preserve"> для вечномерзлых грунтов с литым наконечником</w:t>
      </w:r>
      <w:r w:rsidRPr="00FB1F05">
        <w:rPr>
          <w:sz w:val="32"/>
        </w:rPr>
        <w:t>)</w:t>
      </w:r>
    </w:p>
    <w:p w:rsidR="00FB1F05" w:rsidRPr="00FB1F05" w:rsidRDefault="00FB1F05" w:rsidP="00FB1F05">
      <w:pPr>
        <w:pStyle w:val="a9"/>
        <w:numPr>
          <w:ilvl w:val="0"/>
          <w:numId w:val="1"/>
        </w:numPr>
        <w:jc w:val="both"/>
        <w:rPr>
          <w:sz w:val="32"/>
        </w:rPr>
      </w:pPr>
      <w:r w:rsidRPr="00FB1F05">
        <w:rPr>
          <w:sz w:val="32"/>
        </w:rPr>
        <w:t>СВС-Л (сварные винтовые, легкие)</w:t>
      </w:r>
    </w:p>
    <w:p w:rsidR="00FB1F05" w:rsidRPr="00FB1F05" w:rsidRDefault="00FB1F05" w:rsidP="00FB1F05">
      <w:pPr>
        <w:pStyle w:val="a9"/>
        <w:numPr>
          <w:ilvl w:val="0"/>
          <w:numId w:val="1"/>
        </w:numPr>
        <w:jc w:val="both"/>
        <w:rPr>
          <w:sz w:val="32"/>
        </w:rPr>
      </w:pPr>
      <w:r w:rsidRPr="00FB1F05">
        <w:rPr>
          <w:sz w:val="32"/>
        </w:rPr>
        <w:t>СВС-Н (сварные винтовые, норма)</w:t>
      </w:r>
    </w:p>
    <w:p w:rsidR="00FB1F05" w:rsidRDefault="00FB1F05" w:rsidP="00FB1F05">
      <w:pPr>
        <w:pStyle w:val="a9"/>
        <w:numPr>
          <w:ilvl w:val="0"/>
          <w:numId w:val="1"/>
        </w:numPr>
        <w:jc w:val="both"/>
        <w:rPr>
          <w:sz w:val="32"/>
        </w:rPr>
      </w:pPr>
      <w:r w:rsidRPr="00FB1F05">
        <w:rPr>
          <w:sz w:val="32"/>
        </w:rPr>
        <w:t>СВС (сварные винтовые)</w:t>
      </w:r>
    </w:p>
    <w:p w:rsidR="00FB1F05" w:rsidRDefault="00FB1F05" w:rsidP="00FB1F05">
      <w:pPr>
        <w:jc w:val="both"/>
        <w:rPr>
          <w:sz w:val="32"/>
        </w:rPr>
      </w:pPr>
      <w:r>
        <w:rPr>
          <w:sz w:val="32"/>
        </w:rPr>
        <w:t>Диаметр: 108, 159, 219, 325, 426, 530, 630</w:t>
      </w:r>
    </w:p>
    <w:p w:rsidR="00FB1F05" w:rsidRDefault="00FB1F05" w:rsidP="00FB1F05">
      <w:pPr>
        <w:jc w:val="both"/>
        <w:rPr>
          <w:sz w:val="32"/>
        </w:rPr>
      </w:pPr>
      <w:r>
        <w:rPr>
          <w:sz w:val="32"/>
        </w:rPr>
        <w:t>Толщина: 3,5, 5, 6, 8, 9, 10</w:t>
      </w:r>
    </w:p>
    <w:p w:rsidR="00FB1F05" w:rsidRDefault="00FB1F05" w:rsidP="00FB1F05">
      <w:pPr>
        <w:jc w:val="both"/>
        <w:rPr>
          <w:sz w:val="32"/>
        </w:rPr>
      </w:pPr>
      <w:r>
        <w:rPr>
          <w:sz w:val="32"/>
        </w:rPr>
        <w:t xml:space="preserve">Длина: 2, 3, 4, 6, 7, 8, 9, 10, 11, 12 </w:t>
      </w:r>
    </w:p>
    <w:p w:rsidR="00FB1F05" w:rsidRDefault="00FB1F05" w:rsidP="00FB1F05">
      <w:pPr>
        <w:jc w:val="both"/>
        <w:rPr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15"/>
        <w:gridCol w:w="2397"/>
        <w:gridCol w:w="2346"/>
      </w:tblGrid>
      <w:tr w:rsidR="00FB1F05" w:rsidTr="0099049A">
        <w:tc>
          <w:tcPr>
            <w:tcW w:w="2689" w:type="dxa"/>
          </w:tcPr>
          <w:p w:rsidR="00FB1F05" w:rsidRDefault="0099049A" w:rsidP="0099049A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0525" cy="523875"/>
                  <wp:effectExtent l="0" t="0" r="9525" b="9525"/>
                  <wp:docPr id="12" name="Рисунок 12" descr="https://skr.sh/i/180322/6ihIAwqS.png?download=1&amp;name=%D0%A1%D0%BA%D1%80%D0%B8%D0%BD%D1%88%D0%BE%D1%82%2018-03-2022%2007:37: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r.sh/i/180322/6ihIAwqS.png?download=1&amp;name=%D0%A1%D0%BA%D1%80%D0%B8%D0%BD%D1%88%D0%BE%D1%82%2018-03-2022%2007:37: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FB1F05" w:rsidRDefault="0099049A" w:rsidP="0099049A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514350"/>
                  <wp:effectExtent l="0" t="0" r="0" b="0"/>
                  <wp:docPr id="13" name="Рисунок 13" descr="https://skr.sh/i/180322/dJ1WQqCg.png?download=1&amp;name=%D0%A1%D0%BA%D1%80%D0%B8%D0%BD%D1%88%D0%BE%D1%82%2018-03-2022%2007:38: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r.sh/i/180322/dJ1WQqCg.png?download=1&amp;name=%D0%A1%D0%BA%D1%80%D0%B8%D0%BD%D1%88%D0%BE%D1%82%2018-03-2022%2007:38: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FB1F05" w:rsidRDefault="0099049A" w:rsidP="0099049A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409575"/>
                  <wp:effectExtent l="0" t="0" r="9525" b="9525"/>
                  <wp:docPr id="14" name="Рисунок 14" descr="https://skr.sh/i/180322/B7hWNfjY.png?download=1&amp;name=%D0%A1%D0%BA%D1%80%D0%B8%D0%BD%D1%88%D0%BE%D1%82%2018-03-2022%2007:38: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kr.sh/i/180322/B7hWNfjY.png?download=1&amp;name=%D0%A1%D0%BA%D1%80%D0%B8%D0%BD%D1%88%D0%BE%D1%82%2018-03-2022%2007:38: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FB1F05" w:rsidRDefault="0099049A" w:rsidP="0099049A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438150"/>
                  <wp:effectExtent l="0" t="0" r="9525" b="0"/>
                  <wp:docPr id="15" name="Рисунок 15" descr="https://skr.sh/i/180322/i6CJH1jL.png?download=1&amp;name=%D0%A1%D0%BA%D1%80%D0%B8%D0%BD%D1%88%D0%BE%D1%82%2018-03-2022%2007:39: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kr.sh/i/180322/i6CJH1jL.png?download=1&amp;name=%D0%A1%D0%BA%D1%80%D0%B8%D0%BD%D1%88%D0%BE%D1%82%2018-03-2022%2007:39: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F05" w:rsidTr="0099049A">
        <w:tc>
          <w:tcPr>
            <w:tcW w:w="2689" w:type="dxa"/>
          </w:tcPr>
          <w:p w:rsidR="00FB1F05" w:rsidRPr="00FB1F05" w:rsidRDefault="00FB1F05" w:rsidP="00FB1F05">
            <w:pPr>
              <w:jc w:val="both"/>
              <w:rPr>
                <w:rFonts w:ascii="Arial" w:hAnsi="Arial" w:cs="Arial"/>
                <w:b/>
                <w:bCs/>
                <w:caps/>
                <w:color w:val="424242"/>
                <w:spacing w:val="7"/>
                <w:sz w:val="21"/>
                <w:szCs w:val="21"/>
              </w:rPr>
            </w:pPr>
            <w:r w:rsidRPr="00FB1F05">
              <w:rPr>
                <w:rFonts w:ascii="Arial" w:hAnsi="Arial" w:cs="Arial"/>
                <w:b/>
                <w:bCs/>
                <w:caps/>
                <w:color w:val="424242"/>
                <w:spacing w:val="7"/>
                <w:sz w:val="21"/>
                <w:szCs w:val="21"/>
              </w:rPr>
              <w:t>СЕРТИФИЦИРОВАННОЕ ПРОИЗВОДСТВО</w:t>
            </w:r>
          </w:p>
          <w:p w:rsidR="00FB1F05" w:rsidRDefault="00FB1F05" w:rsidP="00FB1F05">
            <w:pPr>
              <w:jc w:val="both"/>
              <w:rPr>
                <w:sz w:val="32"/>
              </w:rPr>
            </w:pPr>
          </w:p>
        </w:tc>
        <w:tc>
          <w:tcPr>
            <w:tcW w:w="2415" w:type="dxa"/>
          </w:tcPr>
          <w:p w:rsidR="00FB1F05" w:rsidRDefault="00FB1F05" w:rsidP="00FB1F05">
            <w:pPr>
              <w:jc w:val="both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caps/>
                <w:color w:val="424242"/>
                <w:spacing w:val="7"/>
                <w:sz w:val="21"/>
                <w:szCs w:val="21"/>
              </w:rPr>
              <w:t>КОНКУРЕНТНОЕ ПРЕДЛОЖЕНИЕ</w:t>
            </w:r>
          </w:p>
        </w:tc>
        <w:tc>
          <w:tcPr>
            <w:tcW w:w="2397" w:type="dxa"/>
          </w:tcPr>
          <w:p w:rsidR="00FB1F05" w:rsidRDefault="00FB1F05" w:rsidP="00FB1F05">
            <w:pPr>
              <w:jc w:val="both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caps/>
                <w:color w:val="424242"/>
                <w:spacing w:val="7"/>
                <w:sz w:val="21"/>
                <w:szCs w:val="21"/>
              </w:rPr>
              <w:t>ОПЕРАТИВНАЯ ПОСТАВКА</w:t>
            </w:r>
          </w:p>
        </w:tc>
        <w:tc>
          <w:tcPr>
            <w:tcW w:w="2346" w:type="dxa"/>
          </w:tcPr>
          <w:p w:rsidR="00FB1F05" w:rsidRDefault="00FB1F05" w:rsidP="00FB1F05">
            <w:pPr>
              <w:jc w:val="both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caps/>
                <w:color w:val="424242"/>
                <w:spacing w:val="7"/>
                <w:sz w:val="21"/>
                <w:szCs w:val="21"/>
              </w:rPr>
              <w:t>ГАРАНТИЯ НА ВСЮ ПРОДУКЦИЮ</w:t>
            </w:r>
          </w:p>
        </w:tc>
      </w:tr>
      <w:tr w:rsidR="00FB1F05" w:rsidTr="0099049A">
        <w:tc>
          <w:tcPr>
            <w:tcW w:w="2689" w:type="dxa"/>
          </w:tcPr>
          <w:p w:rsidR="00FB1F05" w:rsidRPr="00FB1F05" w:rsidRDefault="00FB1F05" w:rsidP="00FB1F05">
            <w:pPr>
              <w:ind w:left="171" w:right="176"/>
              <w:jc w:val="both"/>
              <w:rPr>
                <w:rFonts w:ascii="Arial" w:hAnsi="Arial" w:cs="Arial"/>
                <w:color w:val="424242"/>
                <w:sz w:val="20"/>
                <w:szCs w:val="21"/>
              </w:rPr>
            </w:pPr>
            <w:r w:rsidRPr="00FB1F05">
              <w:rPr>
                <w:rFonts w:ascii="Arial" w:hAnsi="Arial" w:cs="Arial"/>
                <w:color w:val="424242"/>
                <w:sz w:val="20"/>
                <w:szCs w:val="21"/>
              </w:rPr>
              <w:t>Система менеджмента качества ИСО 9001</w:t>
            </w:r>
          </w:p>
          <w:p w:rsidR="00FB1F05" w:rsidRPr="00FB1F05" w:rsidRDefault="00FB1F05" w:rsidP="00FB1F05">
            <w:pPr>
              <w:ind w:firstLine="454"/>
              <w:jc w:val="both"/>
              <w:rPr>
                <w:sz w:val="20"/>
              </w:rPr>
            </w:pPr>
          </w:p>
        </w:tc>
        <w:tc>
          <w:tcPr>
            <w:tcW w:w="2415" w:type="dxa"/>
          </w:tcPr>
          <w:p w:rsidR="00FB1F05" w:rsidRPr="00FB1F05" w:rsidRDefault="00FB1F05" w:rsidP="00FB1F05">
            <w:pPr>
              <w:ind w:left="175" w:right="323"/>
              <w:jc w:val="both"/>
              <w:rPr>
                <w:sz w:val="20"/>
              </w:rPr>
            </w:pPr>
            <w:r w:rsidRPr="00FB1F05">
              <w:rPr>
                <w:rFonts w:ascii="Arial" w:hAnsi="Arial" w:cs="Arial"/>
                <w:color w:val="424242"/>
                <w:sz w:val="20"/>
                <w:szCs w:val="21"/>
              </w:rPr>
              <w:t>Цены производителя, возможность отсрочки платежа, гибкая система скидок</w:t>
            </w:r>
          </w:p>
        </w:tc>
        <w:tc>
          <w:tcPr>
            <w:tcW w:w="2397" w:type="dxa"/>
          </w:tcPr>
          <w:p w:rsidR="00FB1F05" w:rsidRPr="00FB1F05" w:rsidRDefault="00FB1F05" w:rsidP="00FB1F05">
            <w:pPr>
              <w:ind w:left="170" w:right="310"/>
              <w:jc w:val="both"/>
              <w:rPr>
                <w:sz w:val="20"/>
              </w:rPr>
            </w:pPr>
            <w:r w:rsidRPr="00FB1F05">
              <w:rPr>
                <w:rFonts w:ascii="Arial" w:hAnsi="Arial" w:cs="Arial"/>
                <w:color w:val="424242"/>
                <w:sz w:val="20"/>
                <w:szCs w:val="21"/>
              </w:rPr>
              <w:t>Сжатые строки изготовления и доставка в любой регион страны</w:t>
            </w:r>
          </w:p>
        </w:tc>
        <w:tc>
          <w:tcPr>
            <w:tcW w:w="2346" w:type="dxa"/>
          </w:tcPr>
          <w:p w:rsidR="00FB1F05" w:rsidRPr="00FB1F05" w:rsidRDefault="00FB1F05" w:rsidP="00FB1F05">
            <w:pPr>
              <w:ind w:left="183" w:right="246"/>
              <w:jc w:val="both"/>
              <w:rPr>
                <w:sz w:val="20"/>
              </w:rPr>
            </w:pPr>
            <w:r w:rsidRPr="00FB1F05">
              <w:rPr>
                <w:rFonts w:ascii="Arial" w:hAnsi="Arial" w:cs="Arial"/>
                <w:color w:val="424242"/>
                <w:sz w:val="20"/>
                <w:szCs w:val="21"/>
              </w:rPr>
              <w:t>Контроль качества продукции на всех этапах производства</w:t>
            </w:r>
          </w:p>
        </w:tc>
      </w:tr>
    </w:tbl>
    <w:p w:rsidR="00FB1F05" w:rsidRDefault="00FB1F05" w:rsidP="00FB1F05">
      <w:pPr>
        <w:jc w:val="both"/>
        <w:rPr>
          <w:sz w:val="32"/>
        </w:rPr>
      </w:pPr>
    </w:p>
    <w:p w:rsidR="00FB1F05" w:rsidRDefault="0099049A" w:rsidP="0099049A">
      <w:pPr>
        <w:jc w:val="both"/>
        <w:rPr>
          <w:sz w:val="32"/>
        </w:rPr>
      </w:pPr>
      <w:r>
        <w:rPr>
          <w:sz w:val="32"/>
        </w:rPr>
        <w:t>Для заказа обращайтесь по телефонам:</w:t>
      </w:r>
      <w:r w:rsidRPr="0099049A">
        <w:t xml:space="preserve"> </w:t>
      </w:r>
      <w:r w:rsidRPr="0099049A">
        <w:rPr>
          <w:sz w:val="32"/>
        </w:rPr>
        <w:t>8 (351) 309-47-22</w:t>
      </w:r>
      <w:r>
        <w:rPr>
          <w:sz w:val="32"/>
        </w:rPr>
        <w:t xml:space="preserve">, </w:t>
      </w:r>
      <w:r w:rsidRPr="0099049A">
        <w:rPr>
          <w:sz w:val="32"/>
        </w:rPr>
        <w:t>8 (804) 555-10-16</w:t>
      </w:r>
      <w:r>
        <w:rPr>
          <w:sz w:val="32"/>
        </w:rPr>
        <w:t xml:space="preserve"> или по </w:t>
      </w:r>
      <w:r>
        <w:rPr>
          <w:sz w:val="32"/>
          <w:lang w:val="en-US"/>
        </w:rPr>
        <w:t>e</w:t>
      </w:r>
      <w:r w:rsidRPr="0099049A">
        <w:rPr>
          <w:sz w:val="32"/>
        </w:rPr>
        <w:t>-</w:t>
      </w:r>
      <w:r>
        <w:rPr>
          <w:sz w:val="32"/>
          <w:lang w:val="en-US"/>
        </w:rPr>
        <w:t>mail</w:t>
      </w:r>
      <w:r w:rsidRPr="0099049A">
        <w:rPr>
          <w:sz w:val="32"/>
        </w:rPr>
        <w:t xml:space="preserve">: </w:t>
      </w:r>
      <w:hyperlink r:id="rId11" w:history="1">
        <w:r w:rsidRPr="00780BEB">
          <w:rPr>
            <w:rStyle w:val="a7"/>
            <w:sz w:val="32"/>
          </w:rPr>
          <w:t>sales@polymerpro.ru</w:t>
        </w:r>
      </w:hyperlink>
      <w:r w:rsidRPr="0099049A">
        <w:rPr>
          <w:sz w:val="32"/>
        </w:rPr>
        <w:t xml:space="preserve"> </w:t>
      </w:r>
    </w:p>
    <w:p w:rsidR="0099049A" w:rsidRPr="0099049A" w:rsidRDefault="0099049A" w:rsidP="0099049A">
      <w:pPr>
        <w:jc w:val="both"/>
        <w:rPr>
          <w:sz w:val="32"/>
          <w:lang w:val="en-US"/>
        </w:rPr>
      </w:pPr>
      <w:bookmarkStart w:id="0" w:name="_GoBack"/>
      <w:bookmarkEnd w:id="0"/>
    </w:p>
    <w:sectPr w:rsidR="0099049A" w:rsidRPr="0099049A" w:rsidSect="00FB1F05">
      <w:head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71" w:rsidRDefault="00030871" w:rsidP="00030871">
      <w:pPr>
        <w:spacing w:after="0" w:line="240" w:lineRule="auto"/>
      </w:pPr>
      <w:r>
        <w:separator/>
      </w:r>
    </w:p>
  </w:endnote>
  <w:endnote w:type="continuationSeparator" w:id="0">
    <w:p w:rsidR="00030871" w:rsidRDefault="00030871" w:rsidP="000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71" w:rsidRDefault="00030871" w:rsidP="00030871">
      <w:pPr>
        <w:spacing w:after="0" w:line="240" w:lineRule="auto"/>
      </w:pPr>
      <w:r>
        <w:separator/>
      </w:r>
    </w:p>
  </w:footnote>
  <w:footnote w:type="continuationSeparator" w:id="0">
    <w:p w:rsidR="00030871" w:rsidRDefault="00030871" w:rsidP="0003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1" w:rsidRPr="00030871" w:rsidRDefault="00030871" w:rsidP="00FB1F05">
    <w:pPr>
      <w:jc w:val="center"/>
      <w:rPr>
        <w:rFonts w:ascii="Arial" w:eastAsia="Times New Roman" w:hAnsi="Arial" w:cs="Arial"/>
        <w:b/>
        <w:bCs/>
        <w:color w:val="0000FF"/>
        <w:spacing w:val="-2"/>
        <w:sz w:val="24"/>
        <w:szCs w:val="24"/>
        <w:lang w:eastAsia="ru-RU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4932"/>
    </w:tblGrid>
    <w:tr w:rsidR="00030871" w:rsidTr="00030871">
      <w:tc>
        <w:tcPr>
          <w:tcW w:w="5168" w:type="dxa"/>
        </w:tcPr>
        <w:p w:rsidR="00030871" w:rsidRDefault="00030871" w:rsidP="00030871">
          <w:pPr>
            <w:jc w:val="right"/>
            <w:rPr>
              <w:rFonts w:ascii="Arial" w:eastAsia="Times New Roman" w:hAnsi="Arial" w:cs="Arial"/>
              <w:b/>
              <w:bCs/>
              <w:color w:val="0000FF"/>
              <w:spacing w:val="-2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0EC60A0" wp14:editId="4743BEC1">
                <wp:extent cx="2857143" cy="514286"/>
                <wp:effectExtent l="0" t="0" r="635" b="63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УЗПТ «Маяк»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143" cy="51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030871" w:rsidRPr="00030871" w:rsidRDefault="00030871" w:rsidP="00030871">
          <w:pPr>
            <w:jc w:val="right"/>
            <w:rPr>
              <w:rFonts w:ascii="Arial" w:eastAsia="Times New Roman" w:hAnsi="Arial" w:cs="Arial"/>
              <w:b/>
              <w:bCs/>
              <w:spacing w:val="-2"/>
              <w:sz w:val="24"/>
              <w:szCs w:val="24"/>
              <w:lang w:eastAsia="ru-RU"/>
            </w:rPr>
          </w:pPr>
          <w:r w:rsidRPr="00030871">
            <w:rPr>
              <w:rFonts w:ascii="Arial" w:eastAsia="Times New Roman" w:hAnsi="Arial" w:cs="Arial"/>
              <w:bCs/>
              <w:spacing w:val="-2"/>
              <w:sz w:val="24"/>
              <w:szCs w:val="24"/>
              <w:lang w:eastAsia="ru-RU"/>
            </w:rPr>
            <w:t>Единый телефон</w:t>
          </w:r>
          <w:r w:rsidRPr="00030871">
            <w:rPr>
              <w:rFonts w:ascii="Arial" w:eastAsia="Times New Roman" w:hAnsi="Arial" w:cs="Arial"/>
              <w:b/>
              <w:bCs/>
              <w:spacing w:val="-2"/>
              <w:sz w:val="24"/>
              <w:szCs w:val="24"/>
              <w:lang w:eastAsia="ru-RU"/>
            </w:rPr>
            <w:t xml:space="preserve"> </w:t>
          </w:r>
          <w:hyperlink r:id="rId2" w:history="1">
            <w:r w:rsidRPr="0003087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8 (351) 309-47-22</w:t>
            </w:r>
          </w:hyperlink>
        </w:p>
        <w:p w:rsidR="00030871" w:rsidRDefault="00030871" w:rsidP="00030871">
          <w:pPr>
            <w:jc w:val="right"/>
            <w:rPr>
              <w:rFonts w:ascii="Arial" w:eastAsia="Times New Roman" w:hAnsi="Arial" w:cs="Arial"/>
              <w:b/>
              <w:bCs/>
              <w:color w:val="0000FF"/>
              <w:spacing w:val="-2"/>
              <w:sz w:val="24"/>
              <w:szCs w:val="24"/>
              <w:lang w:eastAsia="ru-RU"/>
            </w:rPr>
          </w:pPr>
          <w:hyperlink r:id="rId3" w:history="1">
            <w:r w:rsidRPr="00030871">
              <w:rPr>
                <w:rFonts w:ascii="Arial" w:hAnsi="Arial" w:cs="Arial"/>
                <w:color w:val="424242"/>
                <w:spacing w:val="-2"/>
              </w:rPr>
              <w:t>sales@polymerpro.ru</w:t>
            </w:r>
          </w:hyperlink>
        </w:p>
      </w:tc>
    </w:tr>
  </w:tbl>
  <w:p w:rsidR="00030871" w:rsidRDefault="00030871" w:rsidP="000308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1A43"/>
    <w:multiLevelType w:val="hybridMultilevel"/>
    <w:tmpl w:val="4FE8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B"/>
    <w:rsid w:val="00030871"/>
    <w:rsid w:val="0077163B"/>
    <w:rsid w:val="0099049A"/>
    <w:rsid w:val="00BD5DC4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45C409-7A96-433D-AC36-7DA18DD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871"/>
  </w:style>
  <w:style w:type="paragraph" w:styleId="a5">
    <w:name w:val="footer"/>
    <w:basedOn w:val="a"/>
    <w:link w:val="a6"/>
    <w:uiPriority w:val="99"/>
    <w:unhideWhenUsed/>
    <w:rsid w:val="0003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871"/>
  </w:style>
  <w:style w:type="character" w:styleId="a7">
    <w:name w:val="Hyperlink"/>
    <w:basedOn w:val="a0"/>
    <w:uiPriority w:val="99"/>
    <w:unhideWhenUsed/>
    <w:rsid w:val="00030871"/>
    <w:rPr>
      <w:color w:val="0000FF"/>
      <w:u w:val="single"/>
    </w:rPr>
  </w:style>
  <w:style w:type="table" w:styleId="a8">
    <w:name w:val="Table Grid"/>
    <w:basedOn w:val="a1"/>
    <w:uiPriority w:val="39"/>
    <w:rsid w:val="000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0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polymerpro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a.polymer@yandex.ru" TargetMode="External"/><Relationship Id="rId2" Type="http://schemas.openxmlformats.org/officeDocument/2006/relationships/hyperlink" Target="tel:89227102268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2022-03-18T04:42:00Z</dcterms:created>
  <dcterms:modified xsi:type="dcterms:W3CDTF">2022-03-18T04:42:00Z</dcterms:modified>
</cp:coreProperties>
</file>